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5635" w14:textId="77777777" w:rsidR="00881CF4" w:rsidRDefault="00881CF4" w:rsidP="00881CF4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5BDD233E" w14:textId="77777777" w:rsidR="00881CF4" w:rsidRDefault="00881CF4" w:rsidP="00881CF4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4D9DE241" w14:textId="77777777" w:rsidR="00881CF4" w:rsidRDefault="00881CF4" w:rsidP="00881CF4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CFDC48F" w14:textId="77777777" w:rsidR="00881CF4" w:rsidRDefault="00881CF4" w:rsidP="00881CF4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6E6A7FD5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NOTIFICACION PERSONAL</w:t>
      </w:r>
    </w:p>
    <w:p w14:paraId="06B6FF13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</w:rPr>
      </w:pPr>
    </w:p>
    <w:p w14:paraId="35643692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</w:rPr>
      </w:pPr>
    </w:p>
    <w:p w14:paraId="608E617E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</w:rPr>
      </w:pPr>
    </w:p>
    <w:p w14:paraId="513F1289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</w:rPr>
      </w:pPr>
    </w:p>
    <w:p w14:paraId="7BB703F5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 xml:space="preserve">En el Municipio de Piedecuesta, a los XX días del mes de XXX del año XXX, siendo las XXXXX, se presento en el despacho de la Dirección Administrativa y de Talento Humano, el señor XXXXXXXXX, identificado como aparece al pie de su correspondiente firma, con el fin de notificarle personalmente el acto administrativo del auto que ordena </w:t>
      </w:r>
      <w:r w:rsidR="001F3F10">
        <w:rPr>
          <w:rFonts w:ascii="Arial" w:hAnsi="Arial" w:cs="Arial"/>
          <w:sz w:val="22"/>
          <w:szCs w:val="22"/>
        </w:rPr>
        <w:t>(auto apertura, cierre, archivo…) de conformidad con el artículo ______</w:t>
      </w:r>
      <w:r>
        <w:rPr>
          <w:rFonts w:ascii="Arial" w:hAnsi="Arial" w:cs="Arial"/>
          <w:sz w:val="22"/>
          <w:szCs w:val="22"/>
        </w:rPr>
        <w:t xml:space="preserve"> de la Ley 1952 de 2019 de fecha XXXXX.</w:t>
      </w:r>
    </w:p>
    <w:p w14:paraId="371FC750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92E24E6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 deja constancia que al notificado se le hace entrega de una copia íntegra, autentica y gratuita del auto.</w:t>
      </w:r>
    </w:p>
    <w:p w14:paraId="5A4A676A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6E41DE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 advierte al notificado que tiene derecho a rendir versión libre y espontanea en audiencia o de manera escrita.</w:t>
      </w:r>
    </w:p>
    <w:p w14:paraId="67E1E538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023940C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FF3701E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9210DFB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4224348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NOTIFICADO</w:t>
      </w:r>
    </w:p>
    <w:p w14:paraId="017BE69E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4AFD7D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CEB5FD5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CC82EEF" w14:textId="77777777" w:rsid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6BD39A9" w14:textId="77777777" w:rsidR="00881CF4" w:rsidRPr="00881CF4" w:rsidRDefault="00881CF4" w:rsidP="00881CF4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__________________</w:t>
      </w:r>
    </w:p>
    <w:p w14:paraId="5459FEBE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B8EA84D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4ADB4D51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NOTIFICADOR</w:t>
      </w:r>
    </w:p>
    <w:p w14:paraId="5A31F0DE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48F269B0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6CD5424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5E219C54" w14:textId="77777777" w:rsidR="00881CF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4A7725A5" w14:textId="77777777" w:rsidR="00881CF4" w:rsidRPr="00C67594" w:rsidRDefault="00881CF4" w:rsidP="00881CF4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57EC10B1" w14:textId="77777777" w:rsidR="00881CF4" w:rsidRPr="00B05192" w:rsidRDefault="00881CF4" w:rsidP="00881CF4">
      <w:pPr>
        <w:jc w:val="both"/>
        <w:rPr>
          <w:rFonts w:ascii="Arial" w:hAnsi="Arial" w:cs="Arial"/>
          <w:b/>
          <w:sz w:val="22"/>
          <w:szCs w:val="22"/>
        </w:rPr>
      </w:pPr>
    </w:p>
    <w:p w14:paraId="164949C5" w14:textId="560BBEE2" w:rsidR="00881CF4" w:rsidRPr="00B05192" w:rsidRDefault="001D384D" w:rsidP="00881C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XXXXXXXXXXXXXXXXXXXXXXXXXXXXX</w:t>
      </w:r>
    </w:p>
    <w:p w14:paraId="149FBA86" w14:textId="77777777" w:rsidR="00881CF4" w:rsidRPr="00B05192" w:rsidRDefault="00881CF4" w:rsidP="00881CF4">
      <w:pPr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Director Administrativo y de Talento Humano</w:t>
      </w:r>
    </w:p>
    <w:p w14:paraId="4EC363BF" w14:textId="77777777" w:rsidR="00881CF4" w:rsidRPr="00C67594" w:rsidRDefault="00881CF4" w:rsidP="00881CF4">
      <w:pPr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Piedecuestana de servicios ESP.</w:t>
      </w:r>
    </w:p>
    <w:p w14:paraId="38D671A6" w14:textId="77777777" w:rsidR="00881CF4" w:rsidRDefault="00881CF4" w:rsidP="00881CF4">
      <w:pPr>
        <w:framePr w:hSpace="141" w:wrap="around" w:vAnchor="text" w:hAnchor="margin" w:x="-278" w:y="116"/>
        <w:jc w:val="center"/>
        <w:rPr>
          <w:rFonts w:ascii="Arial" w:hAnsi="Arial" w:cs="Arial"/>
          <w:sz w:val="20"/>
          <w:szCs w:val="22"/>
        </w:rPr>
      </w:pPr>
    </w:p>
    <w:p w14:paraId="15D2D04A" w14:textId="77777777" w:rsidR="00881CF4" w:rsidRDefault="00881CF4" w:rsidP="00881CF4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538D5856" w14:textId="77777777" w:rsidR="00881CF4" w:rsidRDefault="00881CF4" w:rsidP="00881CF4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7082B095" w14:textId="7655D062" w:rsidR="00881CF4" w:rsidRPr="006A6698" w:rsidRDefault="00881CF4" w:rsidP="00881CF4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6A6698">
        <w:rPr>
          <w:rFonts w:ascii="Arial" w:hAnsi="Arial" w:cs="Arial"/>
          <w:sz w:val="16"/>
          <w:szCs w:val="16"/>
        </w:rPr>
        <w:t>Proyectó</w:t>
      </w:r>
      <w:r w:rsidR="001D384D">
        <w:rPr>
          <w:rFonts w:ascii="Arial" w:hAnsi="Arial" w:cs="Arial"/>
          <w:sz w:val="16"/>
          <w:szCs w:val="16"/>
        </w:rPr>
        <w:t>:XXXXXXXXXXXXXXXXXX</w:t>
      </w:r>
      <w:proofErr w:type="spellEnd"/>
      <w:proofErr w:type="gramEnd"/>
    </w:p>
    <w:p w14:paraId="60BD400F" w14:textId="77777777" w:rsidR="00881CF4" w:rsidRDefault="00881CF4" w:rsidP="00881CF4">
      <w:pPr>
        <w:autoSpaceDE/>
        <w:autoSpaceDN/>
        <w:adjustRightInd/>
        <w:jc w:val="both"/>
      </w:pPr>
    </w:p>
    <w:p w14:paraId="574F6A12" w14:textId="77777777" w:rsidR="00881CF4" w:rsidRDefault="00881CF4" w:rsidP="00881CF4"/>
    <w:p w14:paraId="1CA52097" w14:textId="77777777" w:rsidR="00881CF4" w:rsidRDefault="00881CF4" w:rsidP="00881CF4"/>
    <w:p w14:paraId="05DFF17D" w14:textId="77777777" w:rsidR="00C12182" w:rsidRDefault="00C12182"/>
    <w:sectPr w:rsidR="00C12182" w:rsidSect="001D3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2A18" w14:textId="77777777" w:rsidR="00A37F7F" w:rsidRDefault="00A37F7F">
      <w:r>
        <w:separator/>
      </w:r>
    </w:p>
  </w:endnote>
  <w:endnote w:type="continuationSeparator" w:id="0">
    <w:p w14:paraId="39392212" w14:textId="77777777" w:rsidR="00A37F7F" w:rsidRDefault="00A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5C8F" w14:textId="77777777" w:rsidR="00520C09" w:rsidRDefault="00881CF4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E9883" w14:textId="77777777" w:rsidR="00520C09" w:rsidRDefault="00520C09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A2C4" w14:textId="4443AC9B" w:rsidR="00520C09" w:rsidRDefault="00520C09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331EB8" w:rsidRPr="008F43A9" w14:paraId="262DE229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2C0259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4A62B618" w14:textId="77777777" w:rsidR="00331EB8" w:rsidRPr="00C43944" w:rsidRDefault="00331EB8" w:rsidP="00331EB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F0A58A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60B8269" w14:textId="77777777" w:rsidR="00331EB8" w:rsidRPr="00C43944" w:rsidRDefault="00331EB8" w:rsidP="00331EB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6E9D6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62957B99" w14:textId="77777777" w:rsidR="00331EB8" w:rsidRPr="00257575" w:rsidRDefault="00331EB8" w:rsidP="00331EB8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B39A04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428417A" w14:textId="77777777" w:rsidR="00331EB8" w:rsidRPr="00C43944" w:rsidRDefault="00331EB8" w:rsidP="00331EB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64BDBD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5ECFBC06" w14:textId="77777777" w:rsidR="00331EB8" w:rsidRPr="00C43944" w:rsidRDefault="00331EB8" w:rsidP="00331EB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6D0D24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0C9E0B8D" w14:textId="77777777" w:rsidR="00331EB8" w:rsidRPr="008F43A9" w:rsidRDefault="00331EB8" w:rsidP="00331EB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</w:tbl>
  <w:p w14:paraId="2BE9D4EB" w14:textId="77777777" w:rsidR="00331EB8" w:rsidRDefault="00331EB8" w:rsidP="00331EB8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4499F511" w14:textId="77777777" w:rsidR="00331EB8" w:rsidRDefault="00331EB8" w:rsidP="00331EB8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615B61C5" wp14:editId="09C29F2E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602271" w14:textId="77777777" w:rsidR="00331EB8" w:rsidRDefault="00331EB8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76360599" w14:textId="4AD722D5" w:rsidR="00520C09" w:rsidRDefault="00881CF4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1181BE57" w14:textId="77777777" w:rsidR="00520C09" w:rsidRPr="00BA7F8C" w:rsidRDefault="00520C09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2D8A18D7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55CBC" w14:textId="77777777" w:rsidR="00520C09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76E35702" w14:textId="77777777" w:rsidR="00520C09" w:rsidRPr="009A6255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DE935" w14:textId="77777777" w:rsidR="00520C09" w:rsidRPr="009A6255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013844F0" w14:textId="77777777" w:rsidR="00520C09" w:rsidRPr="009A6255" w:rsidRDefault="00881CF4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B964E1" w14:textId="77777777" w:rsidR="00520C09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716006B2" w14:textId="77777777" w:rsidR="00520C09" w:rsidRPr="00533583" w:rsidRDefault="00881CF4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DC2BE" w14:textId="77777777" w:rsidR="00520C09" w:rsidRPr="009A6255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B54B20A" w14:textId="77777777" w:rsidR="00520C09" w:rsidRPr="009A6255" w:rsidRDefault="00881CF4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3EFA42" w14:textId="77777777" w:rsidR="00520C09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7A137A88" w14:textId="77777777" w:rsidR="00520C09" w:rsidRPr="009A6255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50BB53" w14:textId="77777777" w:rsidR="00520C09" w:rsidRPr="009A6255" w:rsidRDefault="00881CF4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C2F4C2D" w14:textId="77777777" w:rsidR="00520C09" w:rsidRPr="009A6255" w:rsidRDefault="00520C09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25E7B651" w14:textId="77777777" w:rsidR="00520C09" w:rsidRDefault="00520C09" w:rsidP="00F410C1">
    <w:pPr>
      <w:pStyle w:val="Piedepgina"/>
      <w:jc w:val="right"/>
      <w:rPr>
        <w:rFonts w:ascii="Arial" w:hAnsi="Arial" w:cs="Arial"/>
        <w:sz w:val="20"/>
      </w:rPr>
    </w:pPr>
  </w:p>
  <w:p w14:paraId="4549FC78" w14:textId="77777777" w:rsidR="00520C09" w:rsidRDefault="00881CF4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42676687" w14:textId="77777777" w:rsidR="00520C09" w:rsidRDefault="00520C09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1952D119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13D52834" w14:textId="77777777" w:rsidR="00520C09" w:rsidRPr="0004692D" w:rsidRDefault="00881CF4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73742097" w14:textId="77777777" w:rsidR="00520C09" w:rsidRPr="00932425" w:rsidRDefault="00881CF4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4913288E" w14:textId="77777777" w:rsidR="00520C09" w:rsidRPr="0004692D" w:rsidRDefault="00881CF4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7F07B868" w14:textId="77777777" w:rsidR="00520C09" w:rsidRPr="00932425" w:rsidRDefault="00881CF4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663A7267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B43C6BC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222C1B07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1115916B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0378805B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40E0C54D" w14:textId="77777777" w:rsidR="00520C09" w:rsidRPr="0004692D" w:rsidRDefault="00881CF4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09FDF531" w14:textId="77777777" w:rsidR="00520C09" w:rsidRPr="0004692D" w:rsidRDefault="00881CF4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C92B05">
            <w:fldChar w:fldCharType="begin"/>
          </w:r>
          <w:r w:rsidR="00C92B05">
            <w:instrText xml:space="preserve"> INCLUDEPICTURE  "http://t3.gstatic.com/images?q=tbn:ANd9GcSZ5g4vSrMynveEzEgSU-Pn7j-GojB7_AMU_apDshi4C-TT5dxq" \* MERGEFORMATINET </w:instrText>
          </w:r>
          <w:r w:rsidR="00C92B05"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331EB8">
            <w:pict w14:anchorId="4FBD3B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 w:rsidR="00C92B05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6EB40096" w14:textId="77777777" w:rsidR="00520C09" w:rsidRPr="0004692D" w:rsidRDefault="00881CF4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0A8765A5" w14:textId="77777777" w:rsidR="00520C09" w:rsidRPr="0004692D" w:rsidRDefault="00881CF4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075314D5" w14:textId="77777777" w:rsidR="00520C09" w:rsidRPr="0004692D" w:rsidRDefault="00881CF4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192C7BE2" w14:textId="77777777" w:rsidR="00520C09" w:rsidRPr="00F410C1" w:rsidRDefault="00520C09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BA13" w14:textId="77777777" w:rsidR="00A37F7F" w:rsidRDefault="00A37F7F">
      <w:r>
        <w:separator/>
      </w:r>
    </w:p>
  </w:footnote>
  <w:footnote w:type="continuationSeparator" w:id="0">
    <w:p w14:paraId="275A379A" w14:textId="77777777" w:rsidR="00A37F7F" w:rsidRDefault="00A3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F2A0" w14:textId="77777777" w:rsidR="00331EB8" w:rsidRDefault="00331E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055"/>
      <w:gridCol w:w="3615"/>
    </w:tblGrid>
    <w:tr w:rsidR="001D384D" w:rsidRPr="00331EB8" w14:paraId="23EB5EB2" w14:textId="77777777" w:rsidTr="00331EB8">
      <w:trPr>
        <w:cantSplit/>
        <w:trHeight w:val="369"/>
      </w:trPr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F6502A" w14:textId="23D32278" w:rsidR="001D384D" w:rsidRPr="00331EB8" w:rsidRDefault="00331EB8" w:rsidP="001D384D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Hlk172723089"/>
          <w:r w:rsidRPr="00331EB8">
            <w:rPr>
              <w:noProof/>
              <w:sz w:val="22"/>
              <w:szCs w:val="22"/>
            </w:rPr>
            <w:drawing>
              <wp:inline distT="0" distB="0" distL="0" distR="0" wp14:anchorId="75DE2085" wp14:editId="659280BB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6E3D31" w14:textId="649EF3E1" w:rsidR="001D384D" w:rsidRPr="00331EB8" w:rsidRDefault="001D384D" w:rsidP="001D384D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331EB8">
            <w:rPr>
              <w:rFonts w:cs="Arial"/>
              <w:sz w:val="22"/>
              <w:szCs w:val="22"/>
            </w:rPr>
            <w:t>NOTIFICACIÓN PERSONAL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2E43C9" w14:textId="5AA573E9" w:rsidR="001D384D" w:rsidRPr="00331EB8" w:rsidRDefault="001D384D" w:rsidP="001D384D">
          <w:pPr>
            <w:rPr>
              <w:rFonts w:ascii="Arial" w:hAnsi="Arial" w:cs="Arial"/>
              <w:sz w:val="22"/>
              <w:szCs w:val="22"/>
            </w:rPr>
          </w:pPr>
          <w:r w:rsidRPr="00331EB8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331EB8" w:rsidRPr="00331EB8">
            <w:rPr>
              <w:rFonts w:ascii="Arial" w:hAnsi="Arial" w:cs="Arial"/>
              <w:bCs/>
              <w:sz w:val="22"/>
              <w:szCs w:val="22"/>
            </w:rPr>
            <w:t>GAT-CID.CFD01-340.F14</w:t>
          </w:r>
        </w:p>
      </w:tc>
    </w:tr>
    <w:bookmarkEnd w:id="0"/>
    <w:tr w:rsidR="001D384D" w:rsidRPr="00331EB8" w14:paraId="4A789885" w14:textId="77777777" w:rsidTr="00331EB8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9CA2FD" w14:textId="77777777" w:rsidR="001D384D" w:rsidRPr="00331EB8" w:rsidRDefault="001D384D" w:rsidP="001D384D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2592F5" w14:textId="77777777" w:rsidR="001D384D" w:rsidRPr="00331EB8" w:rsidRDefault="001D384D" w:rsidP="001D384D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83B30C" w14:textId="77777777" w:rsidR="001D384D" w:rsidRPr="00331EB8" w:rsidRDefault="001D384D" w:rsidP="001D384D">
          <w:pPr>
            <w:rPr>
              <w:rFonts w:ascii="Arial" w:hAnsi="Arial" w:cs="Arial"/>
              <w:bCs/>
              <w:sz w:val="22"/>
              <w:szCs w:val="22"/>
            </w:rPr>
          </w:pPr>
          <w:r w:rsidRPr="00331EB8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1D384D" w:rsidRPr="00331EB8" w14:paraId="5D01087E" w14:textId="77777777" w:rsidTr="00331EB8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7FF2E5" w14:textId="77777777" w:rsidR="001D384D" w:rsidRPr="00331EB8" w:rsidRDefault="001D384D" w:rsidP="001D384D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960718" w14:textId="77777777" w:rsidR="001D384D" w:rsidRPr="00331EB8" w:rsidRDefault="001D384D" w:rsidP="001D384D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9AFDA2" w14:textId="77777777" w:rsidR="001D384D" w:rsidRPr="00331EB8" w:rsidRDefault="001D384D" w:rsidP="001D384D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331EB8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331EB8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331EB8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331EB8">
            <w:rPr>
              <w:rFonts w:ascii="Arial" w:hAnsi="Arial" w:cs="Arial"/>
              <w:sz w:val="22"/>
              <w:szCs w:val="22"/>
            </w:rPr>
            <w:t xml:space="preserve"> de </w: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331EB8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331EB8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331EB8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4AF9E543" w14:textId="77777777" w:rsidR="00520C09" w:rsidRDefault="00520C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7CD8BBDA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DE12238" w14:textId="77777777" w:rsidR="00520C09" w:rsidRPr="00FE37C9" w:rsidRDefault="00881CF4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1FB67A26" wp14:editId="3678B4CF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EA8634" w14:textId="77777777" w:rsidR="00520C09" w:rsidRPr="00FE37C9" w:rsidRDefault="00881CF4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2B33CA" w14:textId="77777777" w:rsidR="00520C09" w:rsidRPr="00ED5597" w:rsidRDefault="00881CF4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646E7704" w14:textId="77777777" w:rsidR="00520C09" w:rsidRPr="00ED5597" w:rsidRDefault="00881CF4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5039769B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21AB8D83" w14:textId="77777777" w:rsidR="00520C09" w:rsidRPr="00ED5597" w:rsidRDefault="00520C09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D60A30C" w14:textId="77777777" w:rsidR="00520C09" w:rsidRPr="00ED5597" w:rsidRDefault="00881CF4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5BCFA4" w14:textId="77777777" w:rsidR="00520C09" w:rsidRPr="00ED5597" w:rsidRDefault="00881CF4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47DCB0E5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78802B5" w14:textId="77777777" w:rsidR="00520C09" w:rsidRPr="00ED5597" w:rsidRDefault="00881CF4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59583658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87B248B" w14:textId="77777777" w:rsidR="00520C09" w:rsidRDefault="00881CF4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735E328" w14:textId="77777777" w:rsidR="00520C09" w:rsidRDefault="00881CF4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2829AC61" w14:textId="77777777" w:rsidR="00520C09" w:rsidRDefault="00520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0704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4"/>
    <w:rsid w:val="001D384D"/>
    <w:rsid w:val="001F3F10"/>
    <w:rsid w:val="00331EB8"/>
    <w:rsid w:val="00520C09"/>
    <w:rsid w:val="005A3032"/>
    <w:rsid w:val="0071477C"/>
    <w:rsid w:val="00881CF4"/>
    <w:rsid w:val="009B2CD5"/>
    <w:rsid w:val="00A37F7F"/>
    <w:rsid w:val="00BC63A5"/>
    <w:rsid w:val="00C12182"/>
    <w:rsid w:val="00C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B951"/>
  <w15:chartTrackingRefBased/>
  <w15:docId w15:val="{0ADFFDD8-D7BB-474E-94AD-692D2E8A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881CF4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881CF4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881CF4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881CF4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881CF4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881CF4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881CF4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881CF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81C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1CF4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81CF4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81CF4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81CF4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881CF4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81CF4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881CF4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881CF4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881CF4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881CF4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881CF4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881C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CF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88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2</cp:revision>
  <dcterms:created xsi:type="dcterms:W3CDTF">2025-04-28T18:39:00Z</dcterms:created>
  <dcterms:modified xsi:type="dcterms:W3CDTF">2025-04-28T18:39:00Z</dcterms:modified>
</cp:coreProperties>
</file>